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1D0" w:rsidRDefault="00E441D0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EVALUATION A.S.S.N.</w:t>
      </w:r>
    </w:p>
    <w:p w:rsidR="00E441D0" w:rsidRDefault="00E441D0">
      <w:pPr>
        <w:spacing w:line="240" w:lineRule="auto"/>
        <w:rPr>
          <w:b/>
        </w:rPr>
      </w:pPr>
      <w:r>
        <w:rPr>
          <w:b/>
        </w:rPr>
        <w:t>DIAPO 2</w:t>
      </w:r>
    </w:p>
    <w:p w:rsidR="00E441D0" w:rsidRDefault="00E441D0">
      <w:r>
        <w:t>Sur ces deux photos, qui surveille ? Répond en rédigeant  une phrase.</w:t>
      </w:r>
    </w:p>
    <w:tbl>
      <w:tblPr>
        <w:tblW w:w="0" w:type="auto"/>
        <w:tblInd w:w="-111" w:type="dxa"/>
        <w:tblLayout w:type="fixed"/>
        <w:tblLook w:val="0000"/>
      </w:tblPr>
      <w:tblGrid>
        <w:gridCol w:w="5211"/>
        <w:gridCol w:w="5481"/>
      </w:tblGrid>
      <w:tr w:rsidR="00E441D0">
        <w:trPr>
          <w:trHeight w:val="20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  <w:r>
              <w:t>Image 1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</w:t>
            </w:r>
          </w:p>
          <w:p w:rsidR="00E441D0" w:rsidRDefault="00E441D0">
            <w:r>
              <w:t>……………………………………………………………………………………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snapToGrid w:val="0"/>
            </w:pPr>
            <w:r>
              <w:t>Image 2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</w:t>
            </w:r>
          </w:p>
          <w:p w:rsidR="00E441D0" w:rsidRDefault="00E441D0">
            <w:r>
              <w:t>………………………………………………………………………………………</w:t>
            </w:r>
          </w:p>
        </w:tc>
      </w:tr>
    </w:tbl>
    <w:p w:rsidR="00E441D0" w:rsidRDefault="00E441D0">
      <w:pPr>
        <w:spacing w:after="0" w:line="240" w:lineRule="auto"/>
        <w:rPr>
          <w:b/>
        </w:rPr>
      </w:pPr>
    </w:p>
    <w:p w:rsidR="00E441D0" w:rsidRDefault="00E441D0">
      <w:pPr>
        <w:rPr>
          <w:b/>
        </w:rPr>
      </w:pPr>
      <w:r>
        <w:rPr>
          <w:b/>
        </w:rPr>
        <w:t>DIAPO 3</w:t>
      </w:r>
    </w:p>
    <w:p w:rsidR="00E441D0" w:rsidRDefault="00E441D0">
      <w:r>
        <w:t>Relie l’objet de surveillance à sa fonction</w:t>
      </w:r>
    </w:p>
    <w:p w:rsidR="00E441D0" w:rsidRDefault="00E441D0">
      <w:pPr>
        <w:spacing w:after="0"/>
        <w:ind w:firstLine="708"/>
      </w:pPr>
      <w:r>
        <w:t>Jumelles </w:t>
      </w:r>
      <w:r>
        <w:tab/>
      </w:r>
      <w:r>
        <w:rPr>
          <w:rFonts w:ascii="Wingdings" w:hAnsi="Wingdings"/>
        </w:rPr>
        <w:t>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  <w:t>pour nager plus efficacement</w:t>
      </w:r>
    </w:p>
    <w:p w:rsidR="00E441D0" w:rsidRDefault="00E441D0">
      <w:pPr>
        <w:spacing w:after="0"/>
        <w:ind w:firstLine="708"/>
      </w:pPr>
      <w:r>
        <w:t>Palmes 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  <w:t>pour communiquer avec les autres secours</w:t>
      </w:r>
    </w:p>
    <w:p w:rsidR="00E441D0" w:rsidRDefault="00E441D0">
      <w:pPr>
        <w:spacing w:after="0"/>
        <w:ind w:firstLine="708"/>
      </w:pPr>
      <w:r>
        <w:t>Talkie-walkie </w:t>
      </w:r>
      <w:r>
        <w:tab/>
      </w:r>
      <w:r>
        <w:rPr>
          <w:rFonts w:ascii="Wingdings" w:hAnsi="Wingdings"/>
        </w:rPr>
        <w:t>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  <w:t xml:space="preserve">pour voir au loin </w:t>
      </w:r>
    </w:p>
    <w:p w:rsidR="00E441D0" w:rsidRDefault="00E441D0">
      <w:pPr>
        <w:spacing w:after="0" w:line="240" w:lineRule="auto"/>
      </w:pPr>
    </w:p>
    <w:p w:rsidR="00E441D0" w:rsidRDefault="00E441D0">
      <w:pPr>
        <w:rPr>
          <w:b/>
        </w:rPr>
      </w:pPr>
      <w:r>
        <w:rPr>
          <w:b/>
        </w:rPr>
        <w:t>DIAPO 4</w:t>
      </w:r>
    </w:p>
    <w:p w:rsidR="00E441D0" w:rsidRDefault="00E441D0">
      <w:r>
        <w:t>Parmi les maillots de bain, quels sont ceux autorisés à la piscine ? Note les numéros sur ta feuille.</w:t>
      </w:r>
    </w:p>
    <w:p w:rsidR="00E441D0" w:rsidRDefault="00E441D0">
      <w:pPr>
        <w:spacing w:after="0" w:line="240" w:lineRule="auto"/>
      </w:pPr>
      <w:r>
        <w:t>Les maillots de bains autorisés sont ……………………………………………………………</w:t>
      </w:r>
    </w:p>
    <w:p w:rsidR="00E441D0" w:rsidRDefault="00E441D0">
      <w:pPr>
        <w:spacing w:after="0" w:line="240" w:lineRule="auto"/>
      </w:pPr>
    </w:p>
    <w:p w:rsidR="00E441D0" w:rsidRDefault="00E441D0">
      <w:pPr>
        <w:rPr>
          <w:b/>
        </w:rPr>
      </w:pPr>
      <w:r>
        <w:rPr>
          <w:b/>
        </w:rPr>
        <w:t>DIAPO 5</w:t>
      </w:r>
    </w:p>
    <w:p w:rsidR="00E441D0" w:rsidRDefault="00E441D0">
      <w:r>
        <w:t>Numérote les photos dans l’ordre des actions à réaliser avant de se baigner.</w:t>
      </w:r>
    </w:p>
    <w:tbl>
      <w:tblPr>
        <w:tblW w:w="0" w:type="auto"/>
        <w:tblInd w:w="2" w:type="dxa"/>
        <w:tblLayout w:type="fixed"/>
        <w:tblLook w:val="0000"/>
      </w:tblPr>
      <w:tblGrid>
        <w:gridCol w:w="558"/>
        <w:gridCol w:w="559"/>
        <w:gridCol w:w="559"/>
        <w:gridCol w:w="569"/>
      </w:tblGrid>
      <w:tr w:rsidR="00E441D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1D0" w:rsidRDefault="00E441D0">
            <w:pPr>
              <w:snapToGrid w:val="0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1D0" w:rsidRDefault="00E441D0">
            <w:pPr>
              <w:snapToGrid w:val="0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1D0" w:rsidRDefault="00E441D0">
            <w:pPr>
              <w:snapToGrid w:val="0"/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D0" w:rsidRDefault="00E441D0">
            <w:pPr>
              <w:snapToGrid w:val="0"/>
              <w:spacing w:after="0" w:line="240" w:lineRule="auto"/>
              <w:jc w:val="center"/>
            </w:pPr>
            <w:r>
              <w:t>D</w:t>
            </w:r>
          </w:p>
        </w:tc>
      </w:tr>
      <w:tr w:rsidR="00E441D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</w:p>
          <w:p w:rsidR="00E441D0" w:rsidRDefault="00E441D0">
            <w:pPr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</w:p>
        </w:tc>
      </w:tr>
    </w:tbl>
    <w:p w:rsidR="00E441D0" w:rsidRDefault="00E441D0">
      <w:pPr>
        <w:spacing w:after="0" w:line="240" w:lineRule="auto"/>
        <w:rPr>
          <w:b/>
        </w:rPr>
      </w:pPr>
    </w:p>
    <w:p w:rsidR="00E441D0" w:rsidRDefault="00E441D0">
      <w:pPr>
        <w:rPr>
          <w:b/>
        </w:rPr>
      </w:pPr>
      <w:r>
        <w:rPr>
          <w:b/>
        </w:rPr>
        <w:t>DIAPO 6</w:t>
      </w:r>
    </w:p>
    <w:p w:rsidR="00E441D0" w:rsidRDefault="00E441D0">
      <w:pPr>
        <w:spacing w:after="0" w:line="240" w:lineRule="auto"/>
      </w:pPr>
      <w:r>
        <w:t>Coche les règles correspondant à ces illustrations et ces panneaux.</w:t>
      </w:r>
    </w:p>
    <w:p w:rsidR="00E441D0" w:rsidRDefault="00E441D0">
      <w:pPr>
        <w:spacing w:after="0" w:line="240" w:lineRule="auto"/>
        <w:rPr>
          <w:sz w:val="1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412"/>
        <w:gridCol w:w="340"/>
      </w:tblGrid>
      <w:tr w:rsidR="00E441D0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/>
            </w:pPr>
            <w:r>
              <w:t>Je ne cours pas sur les plages.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</w:p>
        </w:tc>
      </w:tr>
      <w:tr w:rsidR="00E441D0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/>
            </w:pPr>
            <w:r>
              <w:t>Je ne saute pas sur un camarade déjà dans l’eau.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</w:p>
        </w:tc>
      </w:tr>
      <w:tr w:rsidR="00E441D0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  <w:r>
              <w:t>Je ne bouscule pas mon camarade pour le faire tomber dans l’eau.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</w:p>
        </w:tc>
      </w:tr>
      <w:tr w:rsidR="00E441D0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/>
            </w:pPr>
            <w:r>
              <w:t>Je ne crie pas.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</w:p>
        </w:tc>
      </w:tr>
      <w:tr w:rsidR="00E441D0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  <w:r>
              <w:t>Je ne mange pas au bord de la piscine.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</w:p>
        </w:tc>
      </w:tr>
      <w:tr w:rsidR="00E441D0"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/>
            </w:pPr>
            <w:r>
              <w:t>Je ne fais pas couler mon camarade pour s’amuser.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pStyle w:val="Paragraphedeliste"/>
              <w:snapToGrid w:val="0"/>
              <w:spacing w:after="0"/>
              <w:ind w:left="0"/>
            </w:pPr>
          </w:p>
        </w:tc>
      </w:tr>
    </w:tbl>
    <w:p w:rsidR="00E441D0" w:rsidRDefault="00E441D0">
      <w:pPr>
        <w:spacing w:after="0"/>
        <w:rPr>
          <w:b/>
        </w:rPr>
      </w:pPr>
    </w:p>
    <w:p w:rsidR="00E441D0" w:rsidRDefault="00E441D0">
      <w:pPr>
        <w:rPr>
          <w:b/>
        </w:rPr>
      </w:pPr>
      <w:r>
        <w:rPr>
          <w:b/>
        </w:rPr>
        <w:t>DIAPO 7</w:t>
      </w:r>
    </w:p>
    <w:p w:rsidR="00E441D0" w:rsidRDefault="00E441D0">
      <w:r>
        <w:t xml:space="preserve">Quel équipement est porté pour pratiquer des activités nautiques ? Coche la réponse qui convient. </w:t>
      </w:r>
    </w:p>
    <w:p w:rsidR="00E441D0" w:rsidRDefault="00E441D0">
      <w:r>
        <w:rPr>
          <w:noProof/>
          <w:lang w:eastAsia="fr-FR"/>
        </w:rPr>
        <w:pict>
          <v:rect id="_x0000_s1026" style="position:absolute;margin-left:68pt;margin-top:1.8pt;width:11.9pt;height:13.15pt;z-index:251659264;mso-wrap-style:none;v-text-anchor:middle" strokeweight=".26mm">
            <v:fill color2="black"/>
          </v:rect>
        </w:pict>
      </w:r>
      <w:r>
        <w:rPr>
          <w:noProof/>
          <w:lang w:eastAsia="fr-FR"/>
        </w:rPr>
        <w:pict>
          <v:rect id="_x0000_s1027" style="position:absolute;margin-left:213.95pt;margin-top:1.8pt;width:11.9pt;height:13.15pt;z-index:251660288;mso-wrap-style:none;v-text-anchor:middle" strokeweight=".26mm">
            <v:fill color2="black"/>
          </v:rect>
        </w:pict>
      </w:r>
      <w:r>
        <w:t>Une bouée </w:t>
      </w:r>
      <w:r>
        <w:tab/>
      </w:r>
      <w:r>
        <w:tab/>
        <w:t>Un gilet de sauvetage</w:t>
      </w:r>
      <w:r>
        <w:tab/>
      </w:r>
    </w:p>
    <w:p w:rsidR="00E441D0" w:rsidRDefault="00E441D0"/>
    <w:p w:rsidR="00E441D0" w:rsidRDefault="00E441D0">
      <w:r>
        <w:t xml:space="preserve">Relie la règle de sécurité avec le lieu où l’appliquer. </w:t>
      </w:r>
    </w:p>
    <w:p w:rsidR="00E441D0" w:rsidRDefault="00E441D0">
      <w:pPr>
        <w:pStyle w:val="Paragraphedeliste"/>
        <w:ind w:left="0" w:firstLine="708"/>
      </w:pPr>
      <w:r>
        <w:t>Faire attention au courant</w:t>
      </w:r>
      <w:r>
        <w:tab/>
      </w:r>
      <w:r>
        <w:rPr>
          <w:rFonts w:ascii="Wingdings" w:hAnsi="Wingdings"/>
        </w:rPr>
        <w:t>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  <w:t>Un plan d’eau aménagé</w:t>
      </w:r>
    </w:p>
    <w:p w:rsidR="00E441D0" w:rsidRDefault="00E441D0">
      <w:pPr>
        <w:pStyle w:val="Paragraphedeliste"/>
      </w:pPr>
    </w:p>
    <w:p w:rsidR="00E441D0" w:rsidRDefault="00E441D0">
      <w:pPr>
        <w:pStyle w:val="Paragraphedeliste"/>
      </w:pPr>
      <w:r>
        <w:t>Rester dans l’espace balisé</w:t>
      </w:r>
      <w:r>
        <w:tab/>
      </w:r>
      <w:r>
        <w:rPr>
          <w:rFonts w:ascii="Wingdings" w:hAnsi="Wingdings"/>
        </w:rPr>
        <w:t>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  <w:t>Le bord de mer</w:t>
      </w:r>
    </w:p>
    <w:p w:rsidR="00E441D0" w:rsidRDefault="00E441D0">
      <w:pPr>
        <w:pStyle w:val="Paragraphedeliste"/>
      </w:pPr>
    </w:p>
    <w:p w:rsidR="00E441D0" w:rsidRDefault="00E441D0">
      <w:pPr>
        <w:pStyle w:val="Paragraphedeliste"/>
        <w:spacing w:after="0"/>
      </w:pPr>
      <w:r>
        <w:t>Faire attention aux vagues</w:t>
      </w:r>
      <w:r>
        <w:tab/>
      </w:r>
      <w:r>
        <w:rPr>
          <w:rFonts w:ascii="Wingdings" w:hAnsi="Wingdings"/>
        </w:rPr>
        <w:t></w:t>
      </w:r>
      <w:r>
        <w:tab/>
      </w:r>
      <w:r>
        <w:tab/>
      </w:r>
      <w:r>
        <w:rPr>
          <w:rFonts w:ascii="Wingdings" w:hAnsi="Wingdings"/>
        </w:rPr>
        <w:t></w:t>
      </w:r>
      <w:r>
        <w:tab/>
        <w:t xml:space="preserve">Une rivière </w:t>
      </w:r>
    </w:p>
    <w:p w:rsidR="00E441D0" w:rsidRDefault="00E441D0">
      <w:pPr>
        <w:spacing w:after="0" w:line="240" w:lineRule="auto"/>
        <w:rPr>
          <w:b/>
        </w:rPr>
      </w:pPr>
    </w:p>
    <w:p w:rsidR="00E441D0" w:rsidRDefault="00E441D0">
      <w:pPr>
        <w:rPr>
          <w:b/>
        </w:rPr>
      </w:pPr>
      <w:r>
        <w:rPr>
          <w:b/>
        </w:rPr>
        <w:t>DIAPO 8</w:t>
      </w:r>
    </w:p>
    <w:p w:rsidR="00E441D0" w:rsidRDefault="00E441D0">
      <w:pPr>
        <w:spacing w:line="240" w:lineRule="auto"/>
      </w:pPr>
      <w:r>
        <w:t>Indique pour chacune des photos si tu peux te baigner ou pas. Explique pourquoi.</w:t>
      </w:r>
    </w:p>
    <w:tbl>
      <w:tblPr>
        <w:tblW w:w="0" w:type="auto"/>
        <w:tblInd w:w="-111" w:type="dxa"/>
        <w:tblLayout w:type="fixed"/>
        <w:tblLook w:val="0000"/>
      </w:tblPr>
      <w:tblGrid>
        <w:gridCol w:w="5353"/>
        <w:gridCol w:w="5339"/>
      </w:tblGrid>
      <w:tr w:rsidR="00E441D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  <w:r>
              <w:t>Photo 1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D0" w:rsidRDefault="00E441D0">
            <w:pPr>
              <w:snapToGrid w:val="0"/>
              <w:spacing w:after="0" w:line="240" w:lineRule="auto"/>
            </w:pPr>
            <w:r>
              <w:t>Photo 2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E441D0" w:rsidRDefault="00E441D0">
            <w:pPr>
              <w:spacing w:after="0" w:line="360" w:lineRule="auto"/>
            </w:pPr>
            <w:r>
              <w:t>………………………………………………………………………………………</w:t>
            </w:r>
          </w:p>
          <w:p w:rsidR="00E441D0" w:rsidRDefault="00E441D0">
            <w:pPr>
              <w:spacing w:after="0" w:line="240" w:lineRule="auto"/>
            </w:pPr>
            <w:r>
              <w:t>………………………………………………………………………………………</w:t>
            </w:r>
          </w:p>
          <w:p w:rsidR="00E441D0" w:rsidRDefault="00E441D0">
            <w:pPr>
              <w:spacing w:after="0" w:line="240" w:lineRule="auto"/>
            </w:pPr>
          </w:p>
        </w:tc>
      </w:tr>
    </w:tbl>
    <w:p w:rsidR="00E441D0" w:rsidRDefault="00E441D0">
      <w:pPr>
        <w:spacing w:after="0" w:line="240" w:lineRule="auto"/>
      </w:pPr>
    </w:p>
    <w:p w:rsidR="00E441D0" w:rsidRDefault="00E441D0">
      <w:pPr>
        <w:rPr>
          <w:b/>
        </w:rPr>
      </w:pPr>
      <w:r>
        <w:rPr>
          <w:b/>
        </w:rPr>
        <w:t>DIAPO 9</w:t>
      </w:r>
    </w:p>
    <w:p w:rsidR="00E441D0" w:rsidRDefault="00E441D0">
      <w:r>
        <w:rPr>
          <w:noProof/>
          <w:lang w:eastAsia="fr-FR"/>
        </w:rPr>
        <w:pict>
          <v:rect id="_x0000_s1028" style="position:absolute;margin-left:79.8pt;margin-top:24.15pt;width:11.9pt;height:13.15pt;z-index:251655168;mso-wrap-style:none;v-text-anchor:middle" strokeweight=".26mm">
            <v:fill color2="black"/>
          </v:rect>
        </w:pict>
      </w:r>
      <w:r>
        <w:rPr>
          <w:noProof/>
          <w:lang w:eastAsia="fr-FR"/>
        </w:rPr>
        <w:pict>
          <v:rect id="_x0000_s1029" style="position:absolute;margin-left:267.9pt;margin-top:24.15pt;width:11.9pt;height:13.15pt;z-index:251658240;mso-wrap-style:none;v-text-anchor:middle" strokeweight=".26mm">
            <v:fill color2="black"/>
          </v:rect>
        </w:pict>
      </w:r>
      <w:r>
        <w:t xml:space="preserve">La maitrise du savoir-nager est </w:t>
      </w:r>
      <w:r>
        <w:rPr>
          <w:u w:val="single"/>
        </w:rPr>
        <w:t>indispensable</w:t>
      </w:r>
      <w:r>
        <w:t xml:space="preserve"> pour les activités suivantes. Réponds par VRAI ou FAUX (V ou F).</w:t>
      </w:r>
    </w:p>
    <w:p w:rsidR="00E441D0" w:rsidRDefault="00E441D0">
      <w:pPr>
        <w:ind w:firstLine="708"/>
      </w:pPr>
      <w:r>
        <w:rPr>
          <w:noProof/>
          <w:lang w:eastAsia="fr-FR"/>
        </w:rPr>
        <w:pict>
          <v:rect id="_x0000_s1030" style="position:absolute;left:0;text-align:left;margin-left:79.8pt;margin-top:22.65pt;width:11.9pt;height:13.15pt;z-index:251656192;mso-wrap-style:none;v-text-anchor:middle" strokeweight=".26mm">
            <v:fill color2="black"/>
          </v:rect>
        </w:pict>
      </w:r>
      <w:r>
        <w:rPr>
          <w:noProof/>
          <w:lang w:eastAsia="fr-FR"/>
        </w:rPr>
        <w:pict>
          <v:rect id="_x0000_s1031" style="position:absolute;left:0;text-align:left;margin-left:267.9pt;margin-top:22.65pt;width:11.9pt;height:13.15pt;z-index:251657216;mso-wrap-style:none;v-text-anchor:middle" strokeweight=".26mm">
            <v:fill color2="black"/>
          </v:rect>
        </w:pict>
      </w:r>
      <w:r>
        <w:t>Pédalo                                            Canoé ou Kayak</w:t>
      </w:r>
    </w:p>
    <w:p w:rsidR="00E441D0" w:rsidRDefault="00E441D0">
      <w:pPr>
        <w:ind w:firstLine="708"/>
      </w:pPr>
      <w:r>
        <w:t>Voile                                               Centre aquatique</w:t>
      </w:r>
    </w:p>
    <w:p w:rsidR="00E441D0" w:rsidRDefault="00E441D0"/>
    <w:sectPr w:rsidR="00E441D0" w:rsidSect="00E441D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D0"/>
    <w:rsid w:val="00E4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">
    <w:name w:val="Police par défaut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1D0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aragraphedeliste">
    <w:name w:val="Paragraphe de liste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283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DSDEN77</dc:creator>
  <cp:keywords/>
  <dc:description/>
  <cp:lastModifiedBy>FOUCHARD LAURENT</cp:lastModifiedBy>
  <cp:revision>1</cp:revision>
  <dcterms:created xsi:type="dcterms:W3CDTF">2016-09-19T08:31:00Z</dcterms:created>
  <dcterms:modified xsi:type="dcterms:W3CDTF">2016-09-19T08:31:00Z</dcterms:modified>
</cp:coreProperties>
</file>